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设备借用协议</w:t>
      </w:r>
    </w:p>
    <w:p>
      <w:pPr>
        <w:rPr>
          <w:u w:val="single"/>
        </w:rPr>
      </w:pPr>
      <w:r>
        <w:t xml:space="preserve">                                                         </w:t>
      </w:r>
      <w:r>
        <w:rPr>
          <w:rFonts w:hint="eastAsia"/>
        </w:rPr>
        <w:t>编号：</w:t>
      </w:r>
      <w:r>
        <w:rPr>
          <w:rFonts w:hint="eastAsia"/>
          <w:u w:val="single"/>
        </w:rPr>
        <w:t>C</w:t>
      </w:r>
      <w:r>
        <w:rPr>
          <w:u w:val="single"/>
        </w:rPr>
        <w:t>ESJC</w:t>
      </w:r>
      <w:r>
        <w:rPr>
          <w:u w:val="single"/>
        </w:rPr>
        <w:t>21</w:t>
      </w:r>
      <w:r>
        <w:rPr>
          <w:u w:val="single"/>
        </w:rPr>
        <w:t>041308001</w:t>
      </w:r>
    </w:p>
    <w:p>
      <w:pPr>
        <w:spacing w:line="360" w:lineRule="auto"/>
        <w:ind w:firstLine="420" w:firstLineChars="200"/>
        <w:rPr>
          <w:rFonts w:asciiTheme="minorEastAsia" w:hAnsiTheme="minorEastAsia"/>
          <w:szCs w:val="21"/>
          <w:u w:val="single"/>
        </w:rPr>
      </w:pPr>
      <w:r>
        <w:rPr>
          <w:rFonts w:hint="eastAsia" w:asciiTheme="minorEastAsia" w:hAnsiTheme="minorEastAsia"/>
          <w:szCs w:val="21"/>
        </w:rPr>
        <w:t>甲方</w:t>
      </w:r>
      <w:r>
        <w:rPr>
          <w:rFonts w:hint="eastAsia" w:asciiTheme="minorEastAsia" w:hAnsiTheme="minorEastAsia"/>
          <w:szCs w:val="21"/>
          <w:lang w:val="en-US" w:eastAsia="zh-Hans"/>
        </w:rPr>
        <w:t>公司</w:t>
      </w:r>
      <w:r>
        <w:rPr>
          <w:rFonts w:hint="eastAsia" w:asciiTheme="minorEastAsia" w:hAnsiTheme="minorEastAsia"/>
          <w:szCs w:val="21"/>
        </w:rPr>
        <w:t>：</w:t>
      </w:r>
      <w:r>
        <w:rPr>
          <w:rFonts w:hint="eastAsia" w:asciiTheme="minorEastAsia" w:hAnsiTheme="minorEastAsia"/>
          <w:szCs w:val="21"/>
          <w:u w:val="single"/>
        </w:rPr>
        <w:t xml:space="preserve">  </w:t>
      </w:r>
      <w:r>
        <w:rPr>
          <w:rFonts w:hint="default" w:asciiTheme="minorEastAsia" w:hAnsiTheme="minorEastAsia"/>
          <w:szCs w:val="21"/>
          <w:u w:val="single"/>
        </w:rPr>
        <w:t xml:space="preserve"> </w:t>
      </w:r>
      <w:r>
        <w:rPr>
          <w:rFonts w:hint="eastAsia" w:asciiTheme="minorEastAsia" w:hAnsiTheme="minorEastAsia"/>
          <w:szCs w:val="21"/>
          <w:u w:val="single"/>
        </w:rPr>
        <w:t xml:space="preserve">  </w:t>
      </w:r>
      <w:r>
        <w:rPr>
          <w:rFonts w:asciiTheme="minorEastAsia" w:hAnsiTheme="minorEastAsia"/>
          <w:szCs w:val="21"/>
          <w:u w:val="single"/>
        </w:rPr>
        <w:t xml:space="preserve"> </w:t>
      </w:r>
      <w:r>
        <w:rPr>
          <w:rFonts w:hint="eastAsia" w:asciiTheme="minorEastAsia" w:hAnsiTheme="minorEastAsia"/>
          <w:szCs w:val="21"/>
          <w:u w:val="single"/>
        </w:rPr>
        <w:t xml:space="preserve">  </w:t>
      </w:r>
      <w:r>
        <w:rPr>
          <w:rFonts w:hint="default" w:asciiTheme="minorEastAsia" w:hAnsiTheme="minorEastAsia"/>
          <w:szCs w:val="21"/>
          <w:u w:val="single"/>
        </w:rPr>
        <w:t xml:space="preserve">                                      </w:t>
      </w:r>
      <w:bookmarkStart w:id="0" w:name="_GoBack"/>
      <w:bookmarkEnd w:id="0"/>
    </w:p>
    <w:p>
      <w:pPr>
        <w:spacing w:line="360" w:lineRule="auto"/>
        <w:ind w:firstLine="420" w:firstLineChars="200"/>
        <w:rPr>
          <w:rFonts w:asciiTheme="minorEastAsia" w:hAnsiTheme="minorEastAsia"/>
          <w:szCs w:val="21"/>
          <w:u w:val="single"/>
        </w:rPr>
      </w:pPr>
      <w:r>
        <w:rPr>
          <w:rFonts w:hint="eastAsia" w:asciiTheme="minorEastAsia" w:hAnsiTheme="minorEastAsia"/>
          <w:szCs w:val="21"/>
        </w:rPr>
        <w:t xml:space="preserve">联系人： </w:t>
      </w:r>
      <w:r>
        <w:rPr>
          <w:rFonts w:hint="eastAsia" w:asciiTheme="minorEastAsia" w:hAnsiTheme="minorEastAsia"/>
          <w:szCs w:val="21"/>
          <w:u w:val="single"/>
        </w:rPr>
        <w:t xml:space="preserve">  </w:t>
      </w:r>
      <w:r>
        <w:rPr>
          <w:rFonts w:hint="default" w:asciiTheme="minorEastAsia" w:hAnsiTheme="minorEastAsia"/>
          <w:szCs w:val="21"/>
          <w:u w:val="single"/>
        </w:rPr>
        <w:t xml:space="preserve"> </w:t>
      </w:r>
      <w:r>
        <w:rPr>
          <w:rFonts w:hint="eastAsia" w:asciiTheme="minorEastAsia" w:hAnsiTheme="minorEastAsia"/>
          <w:szCs w:val="21"/>
          <w:u w:val="single"/>
        </w:rPr>
        <w:t xml:space="preserve">                                        </w:t>
      </w:r>
    </w:p>
    <w:p>
      <w:pPr>
        <w:spacing w:line="360" w:lineRule="auto"/>
        <w:ind w:firstLine="420" w:firstLineChars="200"/>
        <w:rPr>
          <w:rFonts w:asciiTheme="minorEastAsia" w:hAnsiTheme="minorEastAsia"/>
          <w:szCs w:val="21"/>
        </w:rPr>
      </w:pPr>
      <w:r>
        <w:rPr>
          <w:rFonts w:hint="eastAsia" w:asciiTheme="minorEastAsia" w:hAnsiTheme="minorEastAsia"/>
          <w:szCs w:val="21"/>
        </w:rPr>
        <w:t>通讯地址：</w:t>
      </w:r>
      <w:r>
        <w:rPr>
          <w:rFonts w:hint="eastAsia" w:asciiTheme="minorEastAsia" w:hAnsiTheme="minorEastAsia"/>
          <w:szCs w:val="21"/>
          <w:u w:val="single"/>
        </w:rPr>
        <w:t xml:space="preserve">  </w:t>
      </w:r>
      <w:r>
        <w:rPr>
          <w:rFonts w:asciiTheme="minorEastAsia" w:hAnsiTheme="minorEastAsia"/>
          <w:szCs w:val="21"/>
          <w:u w:val="single"/>
        </w:rPr>
        <w:t xml:space="preserve">                </w:t>
      </w:r>
      <w:r>
        <w:rPr>
          <w:rFonts w:asciiTheme="minorEastAsia" w:hAnsiTheme="minorEastAsia"/>
          <w:szCs w:val="21"/>
          <w:u w:val="single"/>
        </w:rPr>
        <w:t xml:space="preserve">          </w:t>
      </w:r>
      <w:r>
        <w:rPr>
          <w:rFonts w:asciiTheme="minorEastAsia" w:hAnsiTheme="minorEastAsia"/>
          <w:szCs w:val="21"/>
          <w:u w:val="single"/>
        </w:rPr>
        <w:t xml:space="preserve">   </w:t>
      </w:r>
      <w:r>
        <w:rPr>
          <w:rFonts w:hint="eastAsia" w:asciiTheme="minorEastAsia" w:hAnsiTheme="minorEastAsia"/>
          <w:szCs w:val="21"/>
          <w:u w:val="single"/>
        </w:rPr>
        <w:t xml:space="preserve"> </w:t>
      </w:r>
      <w:r>
        <w:rPr>
          <w:rFonts w:asciiTheme="minorEastAsia" w:hAnsiTheme="minorEastAsia"/>
          <w:szCs w:val="21"/>
          <w:u w:val="single"/>
        </w:rPr>
        <w:t xml:space="preserve">        </w:t>
      </w:r>
      <w:r>
        <w:rPr>
          <w:rFonts w:hint="eastAsia" w:asciiTheme="minorEastAsia" w:hAnsiTheme="minorEastAsia"/>
          <w:szCs w:val="21"/>
          <w:u w:val="single"/>
        </w:rPr>
        <w:t xml:space="preserve">  </w:t>
      </w:r>
    </w:p>
    <w:p>
      <w:pPr>
        <w:spacing w:line="360" w:lineRule="auto"/>
        <w:ind w:firstLine="420" w:firstLineChars="200"/>
        <w:rPr>
          <w:rFonts w:asciiTheme="minorEastAsia" w:hAnsiTheme="minorEastAsia"/>
          <w:szCs w:val="21"/>
          <w:u w:val="single"/>
        </w:rPr>
      </w:pPr>
      <w:r>
        <w:rPr>
          <w:rFonts w:hint="eastAsia" w:asciiTheme="minorEastAsia" w:hAnsiTheme="minorEastAsia"/>
          <w:szCs w:val="21"/>
        </w:rPr>
        <w:t>联系电话：</w:t>
      </w:r>
      <w:r>
        <w:rPr>
          <w:rFonts w:hint="eastAsia" w:asciiTheme="minorEastAsia" w:hAnsiTheme="minorEastAsia"/>
          <w:szCs w:val="21"/>
          <w:u w:val="single"/>
        </w:rPr>
        <w:t xml:space="preserve"> </w:t>
      </w:r>
      <w:r>
        <w:rPr>
          <w:rFonts w:asciiTheme="minorEastAsia" w:hAnsiTheme="minorEastAsia"/>
          <w:szCs w:val="21"/>
          <w:u w:val="single"/>
        </w:rPr>
        <w:t xml:space="preserve">  </w:t>
      </w:r>
      <w:r>
        <w:rPr>
          <w:rFonts w:hint="eastAsia" w:asciiTheme="minorEastAsia" w:hAnsiTheme="minorEastAsia"/>
          <w:szCs w:val="21"/>
          <w:u w:val="single"/>
        </w:rPr>
        <w:t xml:space="preserve">      </w:t>
      </w:r>
      <w:r>
        <w:rPr>
          <w:rFonts w:asciiTheme="minorEastAsia" w:hAnsiTheme="minorEastAsia"/>
          <w:szCs w:val="21"/>
          <w:u w:val="single"/>
        </w:rPr>
        <w:t xml:space="preserve"> </w:t>
      </w:r>
      <w:r>
        <w:rPr>
          <w:rFonts w:asciiTheme="minorEastAsia" w:hAnsiTheme="minorEastAsia"/>
          <w:szCs w:val="21"/>
          <w:u w:val="single"/>
        </w:rPr>
        <w:t xml:space="preserve">                          </w:t>
      </w:r>
      <w:r>
        <w:rPr>
          <w:rFonts w:asciiTheme="minorEastAsia" w:hAnsiTheme="minorEastAsia"/>
          <w:szCs w:val="21"/>
          <w:u w:val="single"/>
        </w:rPr>
        <w:t xml:space="preserve">   </w:t>
      </w:r>
      <w:r>
        <w:rPr>
          <w:rFonts w:hint="eastAsia" w:asciiTheme="minorEastAsia" w:hAnsiTheme="minorEastAsia"/>
          <w:szCs w:val="21"/>
          <w:u w:val="single"/>
        </w:rPr>
        <w:t xml:space="preserve">   </w:t>
      </w:r>
    </w:p>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szCs w:val="21"/>
        </w:rPr>
      </w:pPr>
      <w:r>
        <w:rPr>
          <w:rFonts w:hint="eastAsia" w:asciiTheme="minorEastAsia" w:hAnsiTheme="minorEastAsia"/>
          <w:szCs w:val="21"/>
        </w:rPr>
        <w:t>乙方</w:t>
      </w:r>
      <w:r>
        <w:rPr>
          <w:rFonts w:hint="eastAsia" w:asciiTheme="minorEastAsia" w:hAnsiTheme="minorEastAsia"/>
          <w:szCs w:val="21"/>
          <w:lang w:val="en-US" w:eastAsia="zh-Hans"/>
        </w:rPr>
        <w:t>公司</w:t>
      </w:r>
      <w:r>
        <w:rPr>
          <w:rFonts w:hint="eastAsia" w:asciiTheme="minorEastAsia" w:hAnsiTheme="minorEastAsia"/>
          <w:szCs w:val="21"/>
        </w:rPr>
        <w:t xml:space="preserve">： </w:t>
      </w:r>
      <w:r>
        <w:rPr>
          <w:rFonts w:hint="eastAsia" w:asciiTheme="minorEastAsia" w:hAnsiTheme="minorEastAsia"/>
          <w:szCs w:val="21"/>
          <w:u w:val="single"/>
        </w:rPr>
        <w:t xml:space="preserve"> 深圳市科拉德嵌入式技术有限公司                                   </w:t>
      </w:r>
    </w:p>
    <w:p>
      <w:pPr>
        <w:spacing w:line="360" w:lineRule="auto"/>
        <w:ind w:firstLine="420" w:firstLineChars="200"/>
        <w:rPr>
          <w:rFonts w:asciiTheme="minorEastAsia" w:hAnsiTheme="minorEastAsia"/>
          <w:szCs w:val="21"/>
          <w:u w:val="single"/>
        </w:rPr>
      </w:pPr>
      <w:r>
        <w:rPr>
          <w:rFonts w:hint="eastAsia" w:asciiTheme="minorEastAsia" w:hAnsiTheme="minorEastAsia"/>
          <w:szCs w:val="21"/>
        </w:rPr>
        <w:t>联系人：</w:t>
      </w:r>
      <w:r>
        <w:rPr>
          <w:rFonts w:hint="eastAsia" w:asciiTheme="minorEastAsia" w:hAnsiTheme="minorEastAsia"/>
          <w:szCs w:val="21"/>
          <w:u w:val="single"/>
        </w:rPr>
        <w:t xml:space="preserve"> </w:t>
      </w:r>
      <w:r>
        <w:rPr>
          <w:rFonts w:hint="default" w:asciiTheme="minorEastAsia" w:hAnsiTheme="minorEastAsia"/>
          <w:szCs w:val="21"/>
          <w:u w:val="single"/>
        </w:rPr>
        <w:t>X</w:t>
      </w:r>
      <w:r>
        <w:rPr>
          <w:rFonts w:hint="default" w:asciiTheme="minorEastAsia" w:hAnsiTheme="minorEastAsia"/>
          <w:szCs w:val="21"/>
          <w:u w:val="single"/>
          <w:lang w:eastAsia="zh-Hans"/>
        </w:rPr>
        <w:t>XX</w:t>
      </w:r>
      <w:r>
        <w:rPr>
          <w:rFonts w:hint="eastAsia" w:asciiTheme="minorEastAsia" w:hAnsiTheme="minorEastAsia"/>
          <w:szCs w:val="21"/>
          <w:u w:val="single"/>
        </w:rPr>
        <w:t xml:space="preserve">                                                            </w:t>
      </w:r>
    </w:p>
    <w:p>
      <w:pPr>
        <w:spacing w:line="360" w:lineRule="auto"/>
        <w:ind w:firstLine="420" w:firstLineChars="200"/>
        <w:rPr>
          <w:rFonts w:asciiTheme="minorEastAsia" w:hAnsiTheme="minorEastAsia"/>
          <w:szCs w:val="21"/>
          <w:u w:val="single"/>
        </w:rPr>
      </w:pPr>
      <w:r>
        <w:rPr>
          <w:rFonts w:hint="eastAsia" w:asciiTheme="minorEastAsia" w:hAnsiTheme="minorEastAsia"/>
          <w:szCs w:val="21"/>
        </w:rPr>
        <w:t>通讯地址：</w:t>
      </w:r>
      <w:r>
        <w:rPr>
          <w:rFonts w:hint="eastAsia" w:asciiTheme="minorEastAsia" w:hAnsiTheme="minorEastAsia"/>
          <w:szCs w:val="21"/>
          <w:u w:val="single"/>
        </w:rPr>
        <w:t xml:space="preserve"> </w:t>
      </w:r>
      <w:r>
        <w:rPr>
          <w:rFonts w:hint="eastAsia" w:asciiTheme="minorEastAsia" w:hAnsiTheme="minorEastAsia"/>
          <w:color w:val="191919"/>
          <w:szCs w:val="21"/>
          <w:u w:val="single"/>
        </w:rPr>
        <w:t>深圳市龙华新区大浪街道三和国际科技城A栋4楼</w:t>
      </w:r>
      <w:r>
        <w:rPr>
          <w:rFonts w:hint="eastAsia" w:asciiTheme="minorEastAsia" w:hAnsiTheme="minorEastAsia"/>
          <w:szCs w:val="21"/>
          <w:u w:val="single"/>
        </w:rPr>
        <w:t xml:space="preserve">                  </w:t>
      </w:r>
    </w:p>
    <w:p>
      <w:pPr>
        <w:spacing w:line="360" w:lineRule="auto"/>
        <w:ind w:firstLine="420" w:firstLineChars="200"/>
        <w:rPr>
          <w:rFonts w:asciiTheme="minorEastAsia" w:hAnsiTheme="minorEastAsia"/>
          <w:szCs w:val="21"/>
        </w:rPr>
      </w:pPr>
      <w:r>
        <w:rPr>
          <w:rFonts w:hint="eastAsia" w:asciiTheme="minorEastAsia" w:hAnsiTheme="minorEastAsia"/>
          <w:szCs w:val="21"/>
        </w:rPr>
        <w:t>联系电话：</w:t>
      </w:r>
      <w:r>
        <w:rPr>
          <w:rFonts w:hint="eastAsia" w:asciiTheme="minorEastAsia" w:hAnsiTheme="minorEastAsia"/>
          <w:szCs w:val="21"/>
          <w:u w:val="single"/>
        </w:rPr>
        <w:t xml:space="preserve"> </w:t>
      </w:r>
      <w:r>
        <w:rPr>
          <w:rFonts w:hint="default" w:asciiTheme="minorEastAsia" w:hAnsiTheme="minorEastAsia"/>
          <w:szCs w:val="21"/>
          <w:u w:val="single"/>
        </w:rPr>
        <w:t>138 2373 2621</w:t>
      </w:r>
      <w:r>
        <w:rPr>
          <w:rFonts w:hint="eastAsia" w:asciiTheme="minorEastAsia" w:hAnsiTheme="minorEastAsia"/>
          <w:szCs w:val="21"/>
          <w:u w:val="single"/>
        </w:rPr>
        <w:t xml:space="preserve">                                                </w:t>
      </w:r>
    </w:p>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b/>
          <w:szCs w:val="21"/>
        </w:rPr>
      </w:pPr>
      <w:r>
        <w:rPr>
          <w:rFonts w:hint="eastAsia" w:asciiTheme="minorEastAsia" w:hAnsiTheme="minorEastAsia"/>
          <w:b/>
          <w:szCs w:val="21"/>
        </w:rPr>
        <w:t>为了进一步加强合作，经甲乙双方友好协商，签定如下协议：</w:t>
      </w:r>
    </w:p>
    <w:p>
      <w:pPr>
        <w:spacing w:line="360" w:lineRule="auto"/>
        <w:ind w:firstLine="420" w:firstLineChars="200"/>
        <w:rPr>
          <w:rFonts w:asciiTheme="minorEastAsia" w:hAnsiTheme="minorEastAsia"/>
          <w:szCs w:val="21"/>
        </w:rPr>
      </w:pPr>
      <w:r>
        <w:rPr>
          <w:rFonts w:hint="eastAsia" w:asciiTheme="minorEastAsia" w:hAnsiTheme="minorEastAsia"/>
          <w:szCs w:val="21"/>
        </w:rPr>
        <w:t>一、甲方（借方）向乙方（借出方）免费借用如下产品做测试：</w:t>
      </w:r>
    </w:p>
    <w:tbl>
      <w:tblPr>
        <w:tblStyle w:val="8"/>
        <w:tblW w:w="9039"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2235"/>
        <w:gridCol w:w="2025"/>
        <w:gridCol w:w="1093"/>
        <w:gridCol w:w="851"/>
        <w:gridCol w:w="1134"/>
        <w:gridCol w:w="170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PrEx>
        <w:tc>
          <w:tcPr>
            <w:tcW w:w="2235" w:type="dxa"/>
          </w:tcPr>
          <w:p>
            <w:pPr>
              <w:rPr>
                <w:szCs w:val="21"/>
              </w:rPr>
            </w:pPr>
            <w:r>
              <w:rPr>
                <w:rFonts w:hint="eastAsia"/>
                <w:szCs w:val="21"/>
              </w:rPr>
              <w:t>产品名称（硬件）</w:t>
            </w:r>
          </w:p>
        </w:tc>
        <w:tc>
          <w:tcPr>
            <w:tcW w:w="2025" w:type="dxa"/>
          </w:tcPr>
          <w:p>
            <w:pPr>
              <w:rPr>
                <w:szCs w:val="21"/>
              </w:rPr>
            </w:pPr>
            <w:r>
              <w:rPr>
                <w:rFonts w:hint="eastAsia"/>
                <w:szCs w:val="21"/>
              </w:rPr>
              <w:t>型号/版本号</w:t>
            </w:r>
          </w:p>
        </w:tc>
        <w:tc>
          <w:tcPr>
            <w:tcW w:w="1093" w:type="dxa"/>
          </w:tcPr>
          <w:p>
            <w:pPr>
              <w:rPr>
                <w:szCs w:val="21"/>
              </w:rPr>
            </w:pPr>
            <w:r>
              <w:rPr>
                <w:rFonts w:hint="eastAsia"/>
                <w:szCs w:val="21"/>
              </w:rPr>
              <w:t>单价</w:t>
            </w:r>
          </w:p>
        </w:tc>
        <w:tc>
          <w:tcPr>
            <w:tcW w:w="851" w:type="dxa"/>
          </w:tcPr>
          <w:p>
            <w:pPr>
              <w:rPr>
                <w:szCs w:val="21"/>
              </w:rPr>
            </w:pPr>
            <w:r>
              <w:rPr>
                <w:rFonts w:hint="eastAsia"/>
                <w:szCs w:val="21"/>
              </w:rPr>
              <w:t>数量</w:t>
            </w:r>
          </w:p>
        </w:tc>
        <w:tc>
          <w:tcPr>
            <w:tcW w:w="1134" w:type="dxa"/>
          </w:tcPr>
          <w:p>
            <w:pPr>
              <w:rPr>
                <w:szCs w:val="21"/>
              </w:rPr>
            </w:pPr>
            <w:r>
              <w:rPr>
                <w:rFonts w:hint="eastAsia"/>
                <w:szCs w:val="21"/>
              </w:rPr>
              <w:t>总价</w:t>
            </w:r>
          </w:p>
        </w:tc>
        <w:tc>
          <w:tcPr>
            <w:tcW w:w="1701" w:type="dxa"/>
          </w:tcPr>
          <w:p>
            <w:pPr>
              <w:rPr>
                <w:szCs w:val="21"/>
              </w:rPr>
            </w:pPr>
            <w:r>
              <w:rPr>
                <w:rFonts w:hint="eastAsia"/>
                <w:szCs w:val="21"/>
              </w:rPr>
              <w:t>备注</w:t>
            </w:r>
          </w:p>
        </w:tc>
      </w:tr>
      <w:tr>
        <w:tc>
          <w:tcPr>
            <w:tcW w:w="2235" w:type="dxa"/>
          </w:tcPr>
          <w:p>
            <w:pPr>
              <w:rPr>
                <w:szCs w:val="21"/>
              </w:rPr>
            </w:pPr>
          </w:p>
        </w:tc>
        <w:tc>
          <w:tcPr>
            <w:tcW w:w="2025" w:type="dxa"/>
          </w:tcPr>
          <w:p>
            <w:pPr>
              <w:rPr>
                <w:szCs w:val="21"/>
              </w:rPr>
            </w:pPr>
          </w:p>
        </w:tc>
        <w:tc>
          <w:tcPr>
            <w:tcW w:w="1093" w:type="dxa"/>
          </w:tcPr>
          <w:p>
            <w:pPr>
              <w:rPr>
                <w:szCs w:val="21"/>
              </w:rPr>
            </w:pPr>
          </w:p>
        </w:tc>
        <w:tc>
          <w:tcPr>
            <w:tcW w:w="851" w:type="dxa"/>
          </w:tcPr>
          <w:p>
            <w:pPr>
              <w:rPr>
                <w:szCs w:val="21"/>
              </w:rPr>
            </w:pPr>
            <w:r>
              <w:rPr>
                <w:szCs w:val="21"/>
              </w:rPr>
              <w:t>1</w:t>
            </w:r>
          </w:p>
        </w:tc>
        <w:tc>
          <w:tcPr>
            <w:tcW w:w="1134" w:type="dxa"/>
          </w:tcPr>
          <w:p>
            <w:pPr>
              <w:rPr>
                <w:szCs w:val="21"/>
              </w:rPr>
            </w:pPr>
          </w:p>
        </w:tc>
        <w:tc>
          <w:tcPr>
            <w:tcW w:w="1701" w:type="dxa"/>
          </w:tcPr>
          <w:p>
            <w:pPr>
              <w:rPr>
                <w:szCs w:val="21"/>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PrEx>
        <w:tc>
          <w:tcPr>
            <w:tcW w:w="2235" w:type="dxa"/>
          </w:tcPr>
          <w:p>
            <w:pPr>
              <w:rPr>
                <w:szCs w:val="21"/>
              </w:rPr>
            </w:pPr>
            <w:r>
              <w:rPr>
                <w:rFonts w:hint="eastAsia"/>
                <w:szCs w:val="21"/>
              </w:rPr>
              <w:t>合计</w:t>
            </w:r>
          </w:p>
        </w:tc>
        <w:tc>
          <w:tcPr>
            <w:tcW w:w="3969" w:type="dxa"/>
            <w:gridSpan w:val="3"/>
          </w:tcPr>
          <w:p>
            <w:pPr>
              <w:rPr>
                <w:szCs w:val="21"/>
              </w:rPr>
            </w:pPr>
            <w:r>
              <w:rPr>
                <w:rFonts w:hint="eastAsia"/>
                <w:szCs w:val="21"/>
              </w:rPr>
              <w:t xml:space="preserve">大写： </w:t>
            </w:r>
          </w:p>
        </w:tc>
        <w:tc>
          <w:tcPr>
            <w:tcW w:w="1134" w:type="dxa"/>
          </w:tcPr>
          <w:p>
            <w:pPr>
              <w:rPr>
                <w:szCs w:val="21"/>
              </w:rPr>
            </w:pPr>
            <w:r>
              <w:rPr>
                <w:szCs w:val="21"/>
              </w:rPr>
              <w:t xml:space="preserve"> </w:t>
            </w:r>
          </w:p>
        </w:tc>
        <w:tc>
          <w:tcPr>
            <w:tcW w:w="1701" w:type="dxa"/>
          </w:tcPr>
          <w:p>
            <w:pPr>
              <w:rPr>
                <w:szCs w:val="21"/>
              </w:rPr>
            </w:pPr>
          </w:p>
        </w:tc>
      </w:tr>
    </w:tbl>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szCs w:val="21"/>
        </w:rPr>
      </w:pPr>
      <w:r>
        <w:rPr>
          <w:rFonts w:hint="eastAsia" w:asciiTheme="minorEastAsia" w:hAnsiTheme="minorEastAsia"/>
          <w:szCs w:val="21"/>
        </w:rPr>
        <w:t>二、借出日期：</w:t>
      </w:r>
      <w:r>
        <w:rPr>
          <w:rFonts w:hint="eastAsia" w:asciiTheme="minorEastAsia" w:hAnsiTheme="minorEastAsia"/>
          <w:szCs w:val="21"/>
          <w:u w:val="single"/>
        </w:rPr>
        <w:t>202</w:t>
      </w:r>
      <w:r>
        <w:rPr>
          <w:rFonts w:asciiTheme="minorEastAsia" w:hAnsiTheme="minorEastAsia"/>
          <w:szCs w:val="21"/>
          <w:u w:val="single"/>
        </w:rPr>
        <w:t>1</w:t>
      </w:r>
      <w:r>
        <w:rPr>
          <w:rFonts w:hint="eastAsia" w:asciiTheme="minorEastAsia" w:hAnsiTheme="minorEastAsia"/>
          <w:szCs w:val="21"/>
        </w:rPr>
        <w:t>年</w:t>
      </w:r>
      <w:r>
        <w:rPr>
          <w:rFonts w:hint="eastAsia" w:asciiTheme="minorEastAsia" w:hAnsiTheme="minorEastAsia"/>
          <w:szCs w:val="21"/>
          <w:u w:val="single"/>
        </w:rPr>
        <w:t xml:space="preserve">     </w:t>
      </w:r>
      <w:r>
        <w:rPr>
          <w:rFonts w:hint="eastAsia" w:asciiTheme="minorEastAsia" w:hAnsiTheme="minorEastAsia"/>
          <w:szCs w:val="21"/>
        </w:rPr>
        <w:t xml:space="preserve"> 月</w:t>
      </w:r>
      <w:r>
        <w:rPr>
          <w:rFonts w:hint="eastAsia" w:asciiTheme="minorEastAsia" w:hAnsiTheme="minorEastAsia"/>
          <w:szCs w:val="21"/>
          <w:u w:val="single"/>
        </w:rPr>
        <w:t xml:space="preserve"> </w:t>
      </w:r>
      <w:r>
        <w:rPr>
          <w:rFonts w:hint="default" w:asciiTheme="minorEastAsia" w:hAnsiTheme="minorEastAsia"/>
          <w:szCs w:val="21"/>
          <w:u w:val="single"/>
        </w:rPr>
        <w:t xml:space="preserve">   </w:t>
      </w:r>
      <w:r>
        <w:rPr>
          <w:rFonts w:hint="eastAsia" w:asciiTheme="minorEastAsia" w:hAnsiTheme="minorEastAsia"/>
          <w:szCs w:val="21"/>
          <w:u w:val="single"/>
        </w:rPr>
        <w:t xml:space="preserve"> </w:t>
      </w:r>
      <w:r>
        <w:rPr>
          <w:rFonts w:hint="eastAsia" w:asciiTheme="minorEastAsia" w:hAnsiTheme="minorEastAsia"/>
          <w:szCs w:val="21"/>
        </w:rPr>
        <w:t>日，由甲方到达乙方处提取，或按约定由乙方送达到甲方处，期间产生的运输费用由</w:t>
      </w:r>
      <w:r>
        <w:rPr>
          <w:rFonts w:asciiTheme="minorEastAsia" w:hAnsiTheme="minorEastAsia"/>
          <w:szCs w:val="21"/>
        </w:rPr>
        <w:t>乙</w:t>
      </w:r>
      <w:r>
        <w:rPr>
          <w:rFonts w:hint="eastAsia" w:asciiTheme="minorEastAsia" w:hAnsiTheme="minorEastAsia"/>
          <w:szCs w:val="21"/>
        </w:rPr>
        <w:t>方承担。</w:t>
      </w:r>
    </w:p>
    <w:p>
      <w:pPr>
        <w:spacing w:line="360" w:lineRule="auto"/>
        <w:ind w:firstLine="420" w:firstLineChars="200"/>
        <w:rPr>
          <w:rFonts w:asciiTheme="minorEastAsia" w:hAnsiTheme="minorEastAsia"/>
          <w:szCs w:val="21"/>
        </w:rPr>
      </w:pPr>
      <w:r>
        <w:rPr>
          <w:rFonts w:hint="eastAsia" w:asciiTheme="minorEastAsia" w:hAnsiTheme="minorEastAsia"/>
          <w:szCs w:val="21"/>
        </w:rPr>
        <w:t>三、归还日期：</w:t>
      </w:r>
      <w:r>
        <w:rPr>
          <w:rFonts w:hint="eastAsia" w:asciiTheme="minorEastAsia" w:hAnsiTheme="minorEastAsia"/>
          <w:szCs w:val="21"/>
          <w:u w:val="single"/>
        </w:rPr>
        <w:t>202</w:t>
      </w:r>
      <w:r>
        <w:rPr>
          <w:rFonts w:asciiTheme="minorEastAsia" w:hAnsiTheme="minorEastAsia"/>
          <w:szCs w:val="21"/>
          <w:u w:val="single"/>
        </w:rPr>
        <w:t>1</w:t>
      </w:r>
      <w:r>
        <w:rPr>
          <w:rFonts w:hint="eastAsia" w:asciiTheme="minorEastAsia" w:hAnsiTheme="minorEastAsia"/>
          <w:szCs w:val="21"/>
        </w:rPr>
        <w:t>年</w:t>
      </w:r>
      <w:r>
        <w:rPr>
          <w:rFonts w:hint="eastAsia" w:asciiTheme="minorEastAsia" w:hAnsiTheme="minorEastAsia"/>
          <w:szCs w:val="21"/>
          <w:u w:val="single"/>
        </w:rPr>
        <w:t xml:space="preserve"> </w:t>
      </w:r>
      <w:r>
        <w:rPr>
          <w:rFonts w:asciiTheme="minorEastAsia" w:hAnsiTheme="minorEastAsia"/>
          <w:szCs w:val="21"/>
          <w:u w:val="single"/>
        </w:rPr>
        <w:t xml:space="preserve">  </w:t>
      </w:r>
      <w:r>
        <w:rPr>
          <w:rFonts w:asciiTheme="minorEastAsia" w:hAnsiTheme="minorEastAsia"/>
          <w:szCs w:val="21"/>
          <w:u w:val="single"/>
        </w:rPr>
        <w:t xml:space="preserve"> </w:t>
      </w:r>
      <w:r>
        <w:rPr>
          <w:rFonts w:hint="eastAsia" w:asciiTheme="minorEastAsia" w:hAnsiTheme="minorEastAsia"/>
          <w:szCs w:val="21"/>
          <w:u w:val="single"/>
        </w:rPr>
        <w:t xml:space="preserve">  </w:t>
      </w:r>
      <w:r>
        <w:rPr>
          <w:rFonts w:hint="eastAsia" w:asciiTheme="minorEastAsia" w:hAnsiTheme="minorEastAsia"/>
          <w:szCs w:val="21"/>
        </w:rPr>
        <w:t>月</w:t>
      </w:r>
      <w:r>
        <w:rPr>
          <w:rFonts w:hint="eastAsia" w:asciiTheme="minorEastAsia" w:hAnsiTheme="minorEastAsia"/>
          <w:szCs w:val="21"/>
          <w:u w:val="single"/>
        </w:rPr>
        <w:t xml:space="preserve"> </w:t>
      </w:r>
      <w:r>
        <w:rPr>
          <w:rFonts w:asciiTheme="minorEastAsia" w:hAnsiTheme="minorEastAsia"/>
          <w:szCs w:val="21"/>
          <w:u w:val="single"/>
        </w:rPr>
        <w:t xml:space="preserve"> </w:t>
      </w:r>
      <w:r>
        <w:rPr>
          <w:rFonts w:asciiTheme="minorEastAsia" w:hAnsiTheme="minorEastAsia"/>
          <w:szCs w:val="21"/>
          <w:u w:val="single"/>
        </w:rPr>
        <w:t xml:space="preserve">   </w:t>
      </w:r>
      <w:r>
        <w:rPr>
          <w:rFonts w:asciiTheme="minorEastAsia" w:hAnsiTheme="minorEastAsia"/>
          <w:szCs w:val="21"/>
          <w:u w:val="single"/>
        </w:rPr>
        <w:t xml:space="preserve">  </w:t>
      </w:r>
      <w:r>
        <w:rPr>
          <w:rFonts w:hint="eastAsia" w:asciiTheme="minorEastAsia" w:hAnsiTheme="minorEastAsia"/>
          <w:szCs w:val="21"/>
        </w:rPr>
        <w:t>日，归还地址：</w:t>
      </w:r>
      <w:r>
        <w:rPr>
          <w:rFonts w:hint="eastAsia" w:asciiTheme="minorEastAsia" w:hAnsiTheme="minorEastAsia"/>
          <w:szCs w:val="21"/>
          <w:u w:val="single"/>
        </w:rPr>
        <w:t>深圳市龙华区大浪街道三和国际科技城A栋4楼商务部</w:t>
      </w:r>
      <w:r>
        <w:rPr>
          <w:rFonts w:hint="eastAsia" w:asciiTheme="minorEastAsia" w:hAnsiTheme="minorEastAsia"/>
          <w:szCs w:val="21"/>
        </w:rPr>
        <w:t>。归还日期到达时，甲方应将设备送到乙方处。期间产生的运输费用由甲方承担。</w:t>
      </w:r>
    </w:p>
    <w:p>
      <w:pPr>
        <w:spacing w:line="360" w:lineRule="auto"/>
        <w:ind w:firstLine="420" w:firstLineChars="200"/>
        <w:rPr>
          <w:rFonts w:asciiTheme="minorEastAsia" w:hAnsiTheme="minorEastAsia"/>
          <w:szCs w:val="21"/>
        </w:rPr>
      </w:pPr>
      <w:r>
        <w:rPr>
          <w:rFonts w:hint="eastAsia" w:asciiTheme="minorEastAsia" w:hAnsiTheme="minorEastAsia"/>
          <w:szCs w:val="21"/>
        </w:rPr>
        <w:t>四、本次借测收取押金,。</w:t>
      </w:r>
    </w:p>
    <w:p>
      <w:pPr>
        <w:spacing w:line="360" w:lineRule="auto"/>
        <w:ind w:firstLine="420" w:firstLineChars="200"/>
        <w:rPr>
          <w:rFonts w:asciiTheme="minorEastAsia" w:hAnsiTheme="minorEastAsia"/>
          <w:szCs w:val="21"/>
        </w:rPr>
      </w:pPr>
      <w:r>
        <w:rPr>
          <w:rFonts w:hint="eastAsia" w:asciiTheme="minorEastAsia" w:hAnsiTheme="minorEastAsia"/>
          <w:szCs w:val="21"/>
        </w:rPr>
        <w:t>五、在借用产品归还前或签订相应销售合同前，借用产品的所有权归属乙方。未经乙方书面认可，甲方不得将所借产品销售或转借给第三方，同时甲方也不能将所借产品用于其它商业活动（包括产品演示或展出等），甲方需承担相应的法律责任。</w:t>
      </w:r>
    </w:p>
    <w:p>
      <w:pPr>
        <w:spacing w:line="360" w:lineRule="auto"/>
        <w:ind w:firstLine="420" w:firstLineChars="200"/>
        <w:rPr>
          <w:rFonts w:asciiTheme="minorEastAsia" w:hAnsiTheme="minorEastAsia"/>
          <w:szCs w:val="21"/>
        </w:rPr>
      </w:pPr>
      <w:r>
        <w:rPr>
          <w:rFonts w:hint="eastAsia" w:asciiTheme="minorEastAsia" w:hAnsiTheme="minorEastAsia"/>
          <w:szCs w:val="21"/>
        </w:rPr>
        <w:t>六、出借之前，乙方保证产品的外观正常，使用性能正常，所交付的产品品种、数量、规格、质量符合国家法律法规。如果外观上有不良、功能异常则要提前告知甲方，否则甲方有权解除本合同，有权要求换货、退货退款，期间产生的运输费用由乙方承担。</w:t>
      </w:r>
    </w:p>
    <w:p>
      <w:pPr>
        <w:spacing w:line="360" w:lineRule="auto"/>
        <w:ind w:firstLine="420" w:firstLineChars="200"/>
        <w:rPr>
          <w:rFonts w:asciiTheme="minorEastAsia" w:hAnsiTheme="minorEastAsia"/>
          <w:szCs w:val="21"/>
        </w:rPr>
      </w:pPr>
      <w:r>
        <w:rPr>
          <w:rFonts w:hint="eastAsia" w:asciiTheme="minorEastAsia" w:hAnsiTheme="minorEastAsia"/>
          <w:szCs w:val="21"/>
        </w:rPr>
        <w:t>七、借用期间，甲方负责所借产品的安全性、完整性，产品序列号（S/N）标签及封装标签不得磨损、丢失、修改。归还产品时，须先经乙方技术检测：</w:t>
      </w:r>
    </w:p>
    <w:p>
      <w:pPr>
        <w:spacing w:line="360" w:lineRule="auto"/>
        <w:ind w:firstLine="420" w:firstLineChars="200"/>
        <w:rPr>
          <w:rFonts w:asciiTheme="minorEastAsia" w:hAnsiTheme="minorEastAsia"/>
          <w:szCs w:val="21"/>
        </w:rPr>
      </w:pPr>
      <w:r>
        <w:rPr>
          <w:rFonts w:hint="eastAsia" w:asciiTheme="minorEastAsia" w:hAnsiTheme="minorEastAsia"/>
          <w:szCs w:val="21"/>
        </w:rPr>
        <w:t>（1）甲方所借的设备归还时，不得有外观和内部功能性损坏。如果所借设备有任何损坏，包括机器损坏、零部件损坏，影响乙方再次销售，则甲方必须向乙方按照市场的标准维修更换价格进行赔偿，赔偿金将从押金中扣除。</w:t>
      </w:r>
    </w:p>
    <w:p>
      <w:pPr>
        <w:spacing w:line="360" w:lineRule="auto"/>
        <w:ind w:firstLine="420" w:firstLineChars="200"/>
        <w:rPr>
          <w:rFonts w:asciiTheme="minorEastAsia" w:hAnsiTheme="minorEastAsia"/>
          <w:szCs w:val="21"/>
        </w:rPr>
      </w:pPr>
      <w:r>
        <w:rPr>
          <w:rFonts w:hint="eastAsia" w:asciiTheme="minorEastAsia" w:hAnsiTheme="minorEastAsia"/>
          <w:szCs w:val="21"/>
        </w:rPr>
        <w:t>（2）如果所借设备经乙方检测后完整无损，则乙方将在3个工作日内退还甲方支付的全部押金；乙方逾期归还甲方的押金，乙方按押金的金额每日违约金5%的计算赔付给甲方，最高赔付不得超过押金的2倍。</w:t>
      </w:r>
    </w:p>
    <w:p>
      <w:pPr>
        <w:spacing w:line="360" w:lineRule="auto"/>
        <w:ind w:firstLine="420" w:firstLineChars="200"/>
        <w:rPr>
          <w:rFonts w:asciiTheme="minorEastAsia" w:hAnsiTheme="minorEastAsia"/>
          <w:szCs w:val="21"/>
        </w:rPr>
      </w:pPr>
      <w:r>
        <w:rPr>
          <w:rFonts w:hint="eastAsia" w:asciiTheme="minorEastAsia" w:hAnsiTheme="minorEastAsia"/>
          <w:szCs w:val="21"/>
        </w:rPr>
        <w:t>八、乙方拥有所开发或生产的相关软件产品（配套硬件使用）的计算机软件著作权；乙方只同意向甲方授予（软件名称）软件的使用许可，最终解释权归乙方。借用期间，乙方可提供技术咨询；若需乙方提供上门服务，甲方应向乙方支付因此所产生的差旅费用并与乙方另行协商技术服务费。</w:t>
      </w:r>
    </w:p>
    <w:p>
      <w:pPr>
        <w:spacing w:line="360" w:lineRule="auto"/>
        <w:ind w:firstLine="420" w:firstLineChars="200"/>
        <w:rPr>
          <w:rFonts w:asciiTheme="minorEastAsia" w:hAnsiTheme="minorEastAsia"/>
          <w:szCs w:val="21"/>
        </w:rPr>
      </w:pPr>
      <w:r>
        <w:rPr>
          <w:rFonts w:hint="eastAsia" w:asciiTheme="minorEastAsia" w:hAnsiTheme="minorEastAsia"/>
          <w:szCs w:val="21"/>
        </w:rPr>
        <w:t>九、如果借用期间，甲方需要订购借用产品，甲、乙双方将另外签订有关产品的销售合同；如果借用期间，甲方需要延长借用期限，必须和乙方重新协商，需征得乙方同意并办理有关延长借用设备期限的手续。</w:t>
      </w:r>
    </w:p>
    <w:p>
      <w:pPr>
        <w:spacing w:line="360" w:lineRule="auto"/>
        <w:ind w:firstLine="420" w:firstLineChars="200"/>
        <w:rPr>
          <w:rFonts w:asciiTheme="minorEastAsia" w:hAnsiTheme="minorEastAsia"/>
          <w:b/>
          <w:szCs w:val="21"/>
        </w:rPr>
      </w:pPr>
      <w:r>
        <w:rPr>
          <w:rFonts w:hint="eastAsia" w:asciiTheme="minorEastAsia" w:hAnsiTheme="minorEastAsia"/>
          <w:b/>
          <w:szCs w:val="21"/>
        </w:rPr>
        <w:t>十、违约责任</w:t>
      </w:r>
    </w:p>
    <w:p>
      <w:pPr>
        <w:spacing w:line="360" w:lineRule="auto"/>
        <w:ind w:firstLine="420" w:firstLineChars="200"/>
        <w:rPr>
          <w:rFonts w:asciiTheme="minorEastAsia" w:hAnsiTheme="minorEastAsia"/>
          <w:szCs w:val="21"/>
        </w:rPr>
      </w:pPr>
      <w:r>
        <w:rPr>
          <w:rFonts w:hint="eastAsia" w:asciiTheme="minorEastAsia" w:hAnsiTheme="minorEastAsia"/>
          <w:szCs w:val="21"/>
        </w:rPr>
        <w:t>如果甲方到期不归还借用产品或不办理延长借用手续，甲方按押金的金额每日违约金5%的计算赔付给乙方。违约金在甲方的押金中所扣除。如甲方超过</w:t>
      </w:r>
      <w:r>
        <w:rPr>
          <w:rFonts w:asciiTheme="minorEastAsia" w:hAnsiTheme="minorEastAsia"/>
          <w:szCs w:val="21"/>
        </w:rPr>
        <w:t>3</w:t>
      </w:r>
      <w:r>
        <w:rPr>
          <w:rFonts w:hint="eastAsia" w:asciiTheme="minorEastAsia" w:hAnsiTheme="minorEastAsia"/>
          <w:szCs w:val="21"/>
        </w:rPr>
        <w:t>0天不归还，乙方则有权视甲方无条件同意将借用产品自动转为销售合同产品，押金全部转为销售货款。</w:t>
      </w:r>
    </w:p>
    <w:p>
      <w:pPr>
        <w:numPr>
          <w:ilvl w:val="0"/>
          <w:numId w:val="1"/>
        </w:numPr>
        <w:spacing w:line="360" w:lineRule="auto"/>
        <w:ind w:firstLine="420" w:firstLineChars="200"/>
        <w:rPr>
          <w:rFonts w:hint="eastAsia" w:asciiTheme="minorEastAsia" w:hAnsiTheme="minorEastAsia"/>
          <w:b/>
          <w:szCs w:val="21"/>
        </w:rPr>
      </w:pPr>
      <w:r>
        <w:rPr>
          <w:rFonts w:hint="eastAsia" w:asciiTheme="minorEastAsia" w:hAnsiTheme="minorEastAsia"/>
          <w:b/>
          <w:szCs w:val="21"/>
        </w:rPr>
        <w:t>协议一式两份</w:t>
      </w:r>
    </w:p>
    <w:p>
      <w:pPr>
        <w:numPr>
          <w:numId w:val="0"/>
        </w:numPr>
        <w:spacing w:line="360" w:lineRule="auto"/>
        <w:ind w:firstLine="420" w:firstLineChars="200"/>
        <w:rPr>
          <w:rFonts w:asciiTheme="minorEastAsia" w:hAnsiTheme="minorEastAsia"/>
          <w:szCs w:val="21"/>
        </w:rPr>
      </w:pPr>
      <w:r>
        <w:rPr>
          <w:rFonts w:hint="eastAsia" w:asciiTheme="minorEastAsia" w:hAnsiTheme="minorEastAsia"/>
          <w:szCs w:val="21"/>
        </w:rPr>
        <w:t>由甲、乙双方各执一份。本协议自签字、盖章、回传之日起生效（本协议扫描件、拍摄源件有效）。注明：归还时必须按借出货物之原样（包括内部配件或相关配套软件）原包装归还。</w:t>
      </w:r>
    </w:p>
    <w:p>
      <w:pPr>
        <w:spacing w:line="360" w:lineRule="auto"/>
        <w:ind w:firstLine="420" w:firstLineChars="200"/>
        <w:rPr>
          <w:rFonts w:asciiTheme="minorEastAsia" w:hAnsiTheme="minorEastAsia"/>
          <w:szCs w:val="21"/>
        </w:rPr>
      </w:pPr>
      <w:r>
        <w:rPr>
          <w:rFonts w:hint="eastAsia" w:asciiTheme="minorEastAsia" w:hAnsiTheme="minorEastAsia"/>
          <w:b/>
          <w:szCs w:val="21"/>
        </w:rPr>
        <w:t>十二、争端解决</w:t>
      </w:r>
    </w:p>
    <w:p>
      <w:pPr>
        <w:spacing w:line="360" w:lineRule="auto"/>
        <w:ind w:firstLine="420" w:firstLineChars="200"/>
        <w:rPr>
          <w:rFonts w:asciiTheme="minorEastAsia" w:hAnsiTheme="minorEastAsia"/>
          <w:szCs w:val="21"/>
        </w:rPr>
      </w:pPr>
      <w:r>
        <w:rPr>
          <w:rFonts w:hint="eastAsia" w:cs="楷体" w:asciiTheme="minorEastAsia" w:hAnsiTheme="minorEastAsia"/>
          <w:szCs w:val="21"/>
        </w:rPr>
        <w:t>本合同未尽事宜，甲乙双方协商解决。合同在履行过程中发生争议无法达成一致的，任何一方均可向对方所在地人民法院提起诉讼。</w:t>
      </w:r>
    </w:p>
    <w:p>
      <w:pPr>
        <w:spacing w:line="360" w:lineRule="auto"/>
        <w:ind w:firstLine="420" w:firstLineChars="200"/>
        <w:rPr>
          <w:rFonts w:asciiTheme="minorEastAsia" w:hAnsiTheme="minorEastAsia"/>
          <w:szCs w:val="21"/>
        </w:rPr>
      </w:pPr>
    </w:p>
    <w:p>
      <w:pPr>
        <w:spacing w:line="300" w:lineRule="auto"/>
        <w:rPr>
          <w:sz w:val="18"/>
          <w:szCs w:val="18"/>
        </w:rPr>
      </w:pPr>
      <w:r>
        <w:rPr>
          <w:rFonts w:hint="eastAsia"/>
          <w:b/>
        </w:rPr>
        <w:t>甲方公司（盖章）：</w:t>
      </w:r>
      <w:r>
        <w:rPr>
          <w:rFonts w:hint="default"/>
          <w:sz w:val="18"/>
          <w:szCs w:val="18"/>
        </w:rPr>
        <w:t xml:space="preserve">                      </w:t>
      </w:r>
      <w:r>
        <w:rPr>
          <w:sz w:val="18"/>
          <w:szCs w:val="18"/>
        </w:rPr>
        <w:t xml:space="preserve">            </w:t>
      </w:r>
      <w:r>
        <w:rPr>
          <w:rFonts w:hint="eastAsia"/>
          <w:b/>
        </w:rPr>
        <w:t>乙方公司（盖章）：</w:t>
      </w:r>
      <w:r>
        <w:rPr>
          <w:rFonts w:hint="eastAsia"/>
          <w:sz w:val="18"/>
          <w:szCs w:val="18"/>
        </w:rPr>
        <w:t>深圳市科拉德嵌入式技术有限公司</w:t>
      </w:r>
    </w:p>
    <w:p>
      <w:pPr>
        <w:spacing w:line="300" w:lineRule="auto"/>
      </w:pPr>
      <w:r>
        <w:rPr>
          <w:rFonts w:hint="eastAsia"/>
          <w:b/>
        </w:rPr>
        <w:t xml:space="preserve">代表人（签字）：  </w:t>
      </w:r>
      <w:r>
        <w:rPr>
          <w:rFonts w:hint="eastAsia"/>
        </w:rPr>
        <w:t xml:space="preserve">                             </w:t>
      </w:r>
      <w:r>
        <w:rPr>
          <w:rFonts w:hint="eastAsia"/>
          <w:b/>
        </w:rPr>
        <w:t>代表人（签字）：</w:t>
      </w:r>
      <w:r>
        <w:rPr>
          <w:rFonts w:hint="default"/>
          <w:b/>
          <w:lang w:eastAsia="zh-Hans"/>
        </w:rPr>
        <w:t>XXX</w:t>
      </w:r>
    </w:p>
    <w:p>
      <w:pPr>
        <w:spacing w:line="300" w:lineRule="auto"/>
      </w:pPr>
      <w:r>
        <w:rPr>
          <w:rFonts w:hint="eastAsia"/>
        </w:rPr>
        <w:t>202</w:t>
      </w:r>
      <w:r>
        <w:t>1</w:t>
      </w:r>
      <w:r>
        <w:rPr>
          <w:rFonts w:hint="eastAsia"/>
        </w:rPr>
        <w:t xml:space="preserve">年      月  </w:t>
      </w:r>
      <w:r>
        <w:rPr>
          <w:rFonts w:hint="default"/>
        </w:rPr>
        <w:t xml:space="preserve"> </w:t>
      </w:r>
      <w:r>
        <w:rPr>
          <w:rFonts w:hint="eastAsia"/>
        </w:rPr>
        <w:t xml:space="preserve">    日                       202</w:t>
      </w:r>
      <w:r>
        <w:t>1</w:t>
      </w:r>
      <w:r>
        <w:rPr>
          <w:rFonts w:hint="eastAsia"/>
        </w:rPr>
        <w:t xml:space="preserve">年  </w:t>
      </w:r>
      <w:r>
        <w:rPr>
          <w:rFonts w:hint="default"/>
        </w:rPr>
        <w:t xml:space="preserve"> </w:t>
      </w:r>
      <w:r>
        <w:rPr>
          <w:rFonts w:hint="eastAsia"/>
        </w:rPr>
        <w:t xml:space="preserve"> 月  </w:t>
      </w:r>
      <w:r>
        <w:rPr>
          <w:rFonts w:hint="default"/>
        </w:rPr>
        <w:t xml:space="preserve"> </w:t>
      </w:r>
      <w:r>
        <w:rPr>
          <w:rFonts w:hint="eastAsia"/>
        </w:rPr>
        <w:t xml:space="preserve">   日</w:t>
      </w:r>
    </w:p>
    <w:sectPr>
      <w:headerReference r:id="rId3" w:type="default"/>
      <w:footerReference r:id="rId4" w:type="default"/>
      <w:pgSz w:w="11906" w:h="16838"/>
      <w:pgMar w:top="1440" w:right="1077" w:bottom="1440" w:left="1077" w:header="680" w:footer="680" w:gutter="28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楷体">
    <w:altName w:val="汉仪楷体KW"/>
    <w:panose1 w:val="02010609060101010101"/>
    <w:charset w:val="86"/>
    <w:family w:val="modern"/>
    <w:pitch w:val="default"/>
    <w:sig w:usb0="00000000" w:usb1="00000000" w:usb2="00000016" w:usb3="00000000" w:csb0="00040001" w:csb1="00000000"/>
  </w:font>
  <w:font w:name="冬青黑体简体中文">
    <w:panose1 w:val="020B0300000000000000"/>
    <w:charset w:val="86"/>
    <w:family w:val="auto"/>
    <w:pitch w:val="default"/>
    <w:sig w:usb0="A00002BF" w:usb1="1ACF7CFA" w:usb2="00000016" w:usb3="00000000" w:csb0="00060007" w:csb1="00000000"/>
  </w:font>
  <w:font w:name="汉仪楷体KW">
    <w:panose1 w:val="00020600040101010101"/>
    <w:charset w:val="86"/>
    <w:family w:val="auto"/>
    <w:pitch w:val="default"/>
    <w:sig w:usb0="A00002BF" w:usb1="18EF7CFA" w:usb2="00000016" w:usb3="00000000" w:csb0="00040000" w:csb1="00000000"/>
  </w:font>
  <w:font w:name="Microsoft YaHei">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共2页  第</w:t>
    </w:r>
    <w:sdt>
      <w:sdtPr>
        <w:id w:val="23985672"/>
      </w:sdtPr>
      <w:sdtContent>
        <w:r>
          <w:t xml:space="preserve"> </w:t>
        </w:r>
        <w:r>
          <w:fldChar w:fldCharType="begin"/>
        </w:r>
        <w:r>
          <w:instrText xml:space="preserve"> PAGE   \* MERGEFORMAT </w:instrText>
        </w:r>
        <w:r>
          <w:fldChar w:fldCharType="separate"/>
        </w:r>
        <w:r>
          <w:rPr>
            <w:lang w:val="zh-CN"/>
          </w:rPr>
          <w:t>1</w:t>
        </w:r>
        <w:r>
          <w:rPr>
            <w:lang w:val="zh-CN"/>
          </w:rPr>
          <w:fldChar w:fldCharType="end"/>
        </w:r>
      </w:sdtContent>
    </w:sdt>
    <w:r>
      <w:rPr>
        <w:rFonts w:hint="eastAsia"/>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pPr>
    <w:r>
      <w:rPr>
        <w:rFonts w:hint="default" w:ascii="Microsoft YaHei" w:hAnsi="Microsoft YaHei" w:eastAsia="Microsoft YaHei" w:cs="Microsoft YaHei"/>
        <w:b w:val="0"/>
        <w:i w:val="0"/>
        <w:caps w:val="0"/>
        <w:color w:val="008BD6"/>
        <w:spacing w:val="0"/>
        <w:sz w:val="28"/>
        <w:szCs w:val="28"/>
        <w:u w:val="none"/>
        <w:bdr w:val="none" w:color="auto" w:sz="0" w:space="0"/>
      </w:rPr>
      <w:drawing>
        <wp:anchor distT="0" distB="0" distL="114300" distR="114300" simplePos="0" relativeHeight="251658240" behindDoc="1" locked="0" layoutInCell="1" allowOverlap="1">
          <wp:simplePos x="0" y="0"/>
          <wp:positionH relativeFrom="column">
            <wp:posOffset>7620</wp:posOffset>
          </wp:positionH>
          <wp:positionV relativeFrom="paragraph">
            <wp:posOffset>-146685</wp:posOffset>
          </wp:positionV>
          <wp:extent cx="1346835" cy="438150"/>
          <wp:effectExtent l="0" t="0" r="0" b="19685"/>
          <wp:wrapNone/>
          <wp:docPr id="1" name="图片 1" descr="IMG_25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2"/>
                  <a:stretch>
                    <a:fillRect/>
                  </a:stretch>
                </pic:blipFill>
                <pic:spPr>
                  <a:xfrm>
                    <a:off x="0" y="0"/>
                    <a:ext cx="1346835" cy="438150"/>
                  </a:xfrm>
                  <a:prstGeom prst="rect">
                    <a:avLst/>
                  </a:prstGeom>
                  <a:noFill/>
                  <a:ln w="9525">
                    <a:noFill/>
                  </a:ln>
                </pic:spPr>
              </pic:pic>
            </a:graphicData>
          </a:graphic>
        </wp:anchor>
      </w:drawing>
    </w:r>
  </w:p>
  <w:p>
    <w:pPr>
      <w:pStyle w:val="4"/>
      <w:jc w:val="right"/>
    </w:pPr>
    <w:r>
      <w:rPr>
        <w:rFonts w:hint="eastAsia"/>
      </w:rPr>
      <w:t>深圳市科拉德嵌入式技术有限公司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64AA3"/>
    <w:multiLevelType w:val="singleLevel"/>
    <w:tmpl w:val="61764AA3"/>
    <w:lvl w:ilvl="0" w:tentative="0">
      <w:start w:val="1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6F"/>
    <w:rsid w:val="000B6E7C"/>
    <w:rsid w:val="000C49FD"/>
    <w:rsid w:val="000E641F"/>
    <w:rsid w:val="001171FE"/>
    <w:rsid w:val="00275F8C"/>
    <w:rsid w:val="002A70EF"/>
    <w:rsid w:val="002D7367"/>
    <w:rsid w:val="0030022B"/>
    <w:rsid w:val="003359BF"/>
    <w:rsid w:val="00343B65"/>
    <w:rsid w:val="003C45CB"/>
    <w:rsid w:val="0042635E"/>
    <w:rsid w:val="00493373"/>
    <w:rsid w:val="004B004A"/>
    <w:rsid w:val="00510D62"/>
    <w:rsid w:val="005549E0"/>
    <w:rsid w:val="005E1311"/>
    <w:rsid w:val="006253A8"/>
    <w:rsid w:val="00632185"/>
    <w:rsid w:val="006C7971"/>
    <w:rsid w:val="00875B8D"/>
    <w:rsid w:val="0088149E"/>
    <w:rsid w:val="008B01B9"/>
    <w:rsid w:val="009D2A68"/>
    <w:rsid w:val="00A55D1E"/>
    <w:rsid w:val="00B6126F"/>
    <w:rsid w:val="00C35A7A"/>
    <w:rsid w:val="00C7020D"/>
    <w:rsid w:val="00D216F5"/>
    <w:rsid w:val="00D908AE"/>
    <w:rsid w:val="00DA61DD"/>
    <w:rsid w:val="00DD1F13"/>
    <w:rsid w:val="00E836E4"/>
    <w:rsid w:val="00E9311E"/>
    <w:rsid w:val="00F6623D"/>
    <w:rsid w:val="3F9EE845"/>
    <w:rsid w:val="55FF3E42"/>
    <w:rsid w:val="7E4D38AA"/>
    <w:rsid w:val="CFFD04FE"/>
    <w:rsid w:val="F76F93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页眉 字符"/>
    <w:basedOn w:val="5"/>
    <w:link w:val="4"/>
    <w:qFormat/>
    <w:uiPriority w:val="99"/>
    <w:rPr>
      <w:sz w:val="18"/>
      <w:szCs w:val="18"/>
    </w:rPr>
  </w:style>
  <w:style w:type="character" w:customStyle="1" w:styleId="10">
    <w:name w:val="页脚 字符"/>
    <w:basedOn w:val="5"/>
    <w:link w:val="3"/>
    <w:qFormat/>
    <w:uiPriority w:val="99"/>
    <w:rPr>
      <w:sz w:val="18"/>
      <w:szCs w:val="18"/>
    </w:rPr>
  </w:style>
  <w:style w:type="character" w:customStyle="1" w:styleId="11">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esip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287</Words>
  <Characters>1641</Characters>
  <Lines>13</Lines>
  <Paragraphs>3</Paragraphs>
  <ScaleCrop>false</ScaleCrop>
  <LinksUpToDate>false</LinksUpToDate>
  <CharactersWithSpaces>1925</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2020-11-11T08:22:00Z</dcterms:created>
  <dc:creator>HIAPAD</dc:creator>
  <cp:lastModifiedBy>mac</cp:lastModifiedBy>
  <cp:lastPrinted>2020-11-11T08:19:00Z</cp:lastPrinted>
  <dcterms:modified xsi:type="dcterms:W3CDTF">2021-10-25T14:11:08Z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